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AEB6" w14:textId="7C3A3ECA" w:rsidR="00797B6A" w:rsidRDefault="00797B6A" w:rsidP="00797B6A">
      <w:pPr>
        <w:pStyle w:val="Heading2"/>
      </w:pPr>
      <w:r>
        <w:t xml:space="preserve">Company name: </w:t>
      </w:r>
      <w:r w:rsidR="00D81259">
        <w:t xml:space="preserve">St </w:t>
      </w:r>
      <w:r w:rsidR="00156770">
        <w:t>Peter</w:t>
      </w:r>
      <w:r w:rsidR="00D81259">
        <w:t xml:space="preserve">, </w:t>
      </w:r>
      <w:r w:rsidR="00156770">
        <w:t>The Hydneye</w:t>
      </w:r>
      <w:r w:rsidR="00B200FE">
        <w:tab/>
      </w:r>
      <w:r w:rsidR="00B200FE">
        <w:tab/>
      </w:r>
      <w:r w:rsidR="00B200FE">
        <w:tab/>
      </w:r>
      <w:r>
        <w:t xml:space="preserve">Assessment carried out by: </w:t>
      </w:r>
      <w:r w:rsidR="00D81259">
        <w:t>Fr Adam Ransom</w:t>
      </w:r>
    </w:p>
    <w:p w14:paraId="6D855C8C" w14:textId="1A6544B5" w:rsidR="00797B6A" w:rsidRPr="00B200FE" w:rsidRDefault="00797B6A" w:rsidP="00797B6A">
      <w:pPr>
        <w:pStyle w:val="Heading2"/>
      </w:pPr>
      <w:r>
        <w:t xml:space="preserve">Date of next review: </w:t>
      </w:r>
      <w:r w:rsidR="00185AC0">
        <w:t xml:space="preserve">October </w:t>
      </w:r>
      <w:r w:rsidR="00257BAE">
        <w:t>202</w:t>
      </w:r>
      <w:r w:rsidR="005D2275">
        <w:t>1</w:t>
      </w:r>
      <w:r w:rsidR="00B200FE">
        <w:tab/>
      </w:r>
      <w:r w:rsidR="00B200FE">
        <w:tab/>
      </w:r>
      <w:r w:rsidR="001B348B">
        <w:tab/>
      </w:r>
      <w:r w:rsidR="00257BAE">
        <w:t xml:space="preserve">                 </w:t>
      </w:r>
      <w:r>
        <w:t xml:space="preserve">Date assessment was carried out: </w:t>
      </w:r>
      <w:r w:rsidR="005D2275">
        <w:t>19.07.2021</w:t>
      </w:r>
    </w:p>
    <w:p w14:paraId="303C5E4C" w14:textId="77777777" w:rsidR="00797B6A" w:rsidRDefault="00797B6A" w:rsidP="00797B6A"/>
    <w:tbl>
      <w:tblPr>
        <w:tblStyle w:val="TableGrid"/>
        <w:tblpPr w:leftFromText="180" w:rightFromText="180" w:vertAnchor="text" w:tblpY="1"/>
        <w:tblOverlap w:val="never"/>
        <w:tblW w:w="14828" w:type="dxa"/>
        <w:tblCellMar>
          <w:top w:w="113" w:type="dxa"/>
          <w:bottom w:w="57" w:type="dxa"/>
        </w:tblCellMar>
        <w:tblLook w:val="04A0" w:firstRow="1" w:lastRow="0" w:firstColumn="1" w:lastColumn="0" w:noHBand="0" w:noVBand="1"/>
      </w:tblPr>
      <w:tblGrid>
        <w:gridCol w:w="1932"/>
        <w:gridCol w:w="1562"/>
        <w:gridCol w:w="1873"/>
        <w:gridCol w:w="2123"/>
        <w:gridCol w:w="4839"/>
        <w:gridCol w:w="1530"/>
        <w:gridCol w:w="969"/>
      </w:tblGrid>
      <w:tr w:rsidR="009874A9" w14:paraId="733D28BA" w14:textId="77777777" w:rsidTr="00400BD0">
        <w:trPr>
          <w:tblHeader/>
        </w:trPr>
        <w:tc>
          <w:tcPr>
            <w:tcW w:w="1932" w:type="dxa"/>
            <w:shd w:val="clear" w:color="auto" w:fill="8F002B"/>
          </w:tcPr>
          <w:p w14:paraId="16FA51C5" w14:textId="77777777" w:rsidR="00797B6A" w:rsidRDefault="009874A9" w:rsidP="00F4266C">
            <w:pPr>
              <w:pStyle w:val="Heading3"/>
            </w:pPr>
            <w:r>
              <w:t>What are the hazards?</w:t>
            </w:r>
          </w:p>
        </w:tc>
        <w:tc>
          <w:tcPr>
            <w:tcW w:w="1562" w:type="dxa"/>
            <w:shd w:val="clear" w:color="auto" w:fill="8F002B"/>
          </w:tcPr>
          <w:p w14:paraId="1C1FA2F9" w14:textId="77777777" w:rsidR="00797B6A" w:rsidRDefault="009874A9" w:rsidP="00F4266C">
            <w:pPr>
              <w:pStyle w:val="Heading3"/>
            </w:pPr>
            <w:r>
              <w:t>Who might be harmed and how?</w:t>
            </w:r>
          </w:p>
        </w:tc>
        <w:tc>
          <w:tcPr>
            <w:tcW w:w="1873" w:type="dxa"/>
            <w:shd w:val="clear" w:color="auto" w:fill="8F002B"/>
          </w:tcPr>
          <w:p w14:paraId="04BBEAF9" w14:textId="77777777" w:rsidR="00797B6A" w:rsidRDefault="009874A9" w:rsidP="00F4266C">
            <w:pPr>
              <w:pStyle w:val="Heading3"/>
            </w:pPr>
            <w:r>
              <w:t>What are you already doing</w:t>
            </w:r>
            <w:r w:rsidR="001B348B">
              <w:t xml:space="preserve"> to control the risks</w:t>
            </w:r>
            <w:r>
              <w:t>?</w:t>
            </w:r>
          </w:p>
        </w:tc>
        <w:tc>
          <w:tcPr>
            <w:tcW w:w="2123" w:type="dxa"/>
            <w:shd w:val="clear" w:color="auto" w:fill="8F002B"/>
          </w:tcPr>
          <w:p w14:paraId="383214FF" w14:textId="77777777" w:rsidR="00797B6A" w:rsidRDefault="009874A9" w:rsidP="00F4266C">
            <w:pPr>
              <w:pStyle w:val="Heading3"/>
            </w:pPr>
            <w:r>
              <w:t>What further action do you need to take</w:t>
            </w:r>
            <w:r w:rsidR="001B348B">
              <w:t xml:space="preserve"> to control the risks</w:t>
            </w:r>
            <w:r>
              <w:t>?</w:t>
            </w:r>
          </w:p>
        </w:tc>
        <w:tc>
          <w:tcPr>
            <w:tcW w:w="4839" w:type="dxa"/>
            <w:shd w:val="clear" w:color="auto" w:fill="8F002B"/>
          </w:tcPr>
          <w:p w14:paraId="745C3980" w14:textId="77777777" w:rsidR="00797B6A" w:rsidRDefault="009874A9" w:rsidP="00F4266C">
            <w:pPr>
              <w:pStyle w:val="Heading3"/>
            </w:pPr>
            <w:r>
              <w:t>Who needs to carry out the action?</w:t>
            </w:r>
          </w:p>
        </w:tc>
        <w:tc>
          <w:tcPr>
            <w:tcW w:w="1530" w:type="dxa"/>
            <w:shd w:val="clear" w:color="auto" w:fill="8F002B"/>
          </w:tcPr>
          <w:p w14:paraId="1116CC8D" w14:textId="77777777" w:rsidR="00797B6A" w:rsidRDefault="009874A9" w:rsidP="00F4266C">
            <w:pPr>
              <w:pStyle w:val="Heading3"/>
            </w:pPr>
            <w:r>
              <w:t>When is the action needed by?</w:t>
            </w:r>
          </w:p>
        </w:tc>
        <w:tc>
          <w:tcPr>
            <w:tcW w:w="969" w:type="dxa"/>
            <w:shd w:val="clear" w:color="auto" w:fill="8F002B"/>
          </w:tcPr>
          <w:p w14:paraId="32B20A2D" w14:textId="77777777" w:rsidR="00797B6A" w:rsidRDefault="009874A9" w:rsidP="00F4266C">
            <w:pPr>
              <w:pStyle w:val="Heading3"/>
            </w:pPr>
            <w:r>
              <w:t>Done</w:t>
            </w:r>
          </w:p>
        </w:tc>
      </w:tr>
      <w:tr w:rsidR="0067084D" w14:paraId="2F50C7D6" w14:textId="77777777" w:rsidTr="00400BD0">
        <w:tc>
          <w:tcPr>
            <w:tcW w:w="1932" w:type="dxa"/>
          </w:tcPr>
          <w:p w14:paraId="03468D4C" w14:textId="77777777" w:rsidR="0067084D" w:rsidRDefault="0067084D" w:rsidP="0067084D">
            <w:pPr>
              <w:pStyle w:val="NoSpacing"/>
              <w:rPr>
                <w:b/>
              </w:rPr>
            </w:pPr>
          </w:p>
          <w:p w14:paraId="7A372859" w14:textId="5A6C2EA6" w:rsidR="0067084D" w:rsidRPr="00FB1671" w:rsidRDefault="0067084D" w:rsidP="0067084D">
            <w:pPr>
              <w:pStyle w:val="NoSpacing"/>
              <w:rPr>
                <w:b/>
              </w:rPr>
            </w:pPr>
            <w:r>
              <w:rPr>
                <w:b/>
              </w:rPr>
              <w:t>Transmission of the virus in the enclosed lobby and reception areas</w:t>
            </w:r>
          </w:p>
        </w:tc>
        <w:tc>
          <w:tcPr>
            <w:tcW w:w="1562" w:type="dxa"/>
          </w:tcPr>
          <w:p w14:paraId="383532E1" w14:textId="77777777" w:rsidR="0067084D" w:rsidRDefault="0067084D" w:rsidP="0067084D">
            <w:pPr>
              <w:pStyle w:val="NoSpacing"/>
            </w:pPr>
          </w:p>
          <w:p w14:paraId="3113E222" w14:textId="760851C0" w:rsidR="0067084D" w:rsidRPr="009874A9" w:rsidRDefault="0067084D" w:rsidP="0067084D">
            <w:pPr>
              <w:pStyle w:val="NoSpacing"/>
            </w:pPr>
            <w:r>
              <w:t>Hall users/ church members</w:t>
            </w:r>
          </w:p>
        </w:tc>
        <w:tc>
          <w:tcPr>
            <w:tcW w:w="1873" w:type="dxa"/>
          </w:tcPr>
          <w:p w14:paraId="62D6F94F" w14:textId="637C723E" w:rsidR="0067084D" w:rsidRPr="009874A9" w:rsidRDefault="0067084D" w:rsidP="0067084D">
            <w:pPr>
              <w:pStyle w:val="NoSpacing"/>
            </w:pPr>
            <w:r>
              <w:t>Encouraging users to socially distance/ sanitise hands and wear masks</w:t>
            </w:r>
          </w:p>
        </w:tc>
        <w:tc>
          <w:tcPr>
            <w:tcW w:w="2123" w:type="dxa"/>
          </w:tcPr>
          <w:p w14:paraId="401C0F4B" w14:textId="77777777" w:rsidR="0067084D" w:rsidRDefault="0067084D" w:rsidP="0067084D">
            <w:pPr>
              <w:pStyle w:val="NoSpacing"/>
            </w:pPr>
            <w:r>
              <w:t>Although mask wearing and social distancing are no longer mandatory by law we will leave up the relevant signage to encourage hall users to continue to wear a face masks, use sanitiser and social distance wear appropriate.</w:t>
            </w:r>
          </w:p>
          <w:p w14:paraId="6C27260F" w14:textId="50FC412B" w:rsidR="0067084D" w:rsidRPr="009874A9" w:rsidRDefault="0067084D" w:rsidP="0067084D">
            <w:pPr>
              <w:pStyle w:val="NoSpacing"/>
              <w:ind w:left="360"/>
            </w:pPr>
          </w:p>
        </w:tc>
        <w:tc>
          <w:tcPr>
            <w:tcW w:w="4839" w:type="dxa"/>
          </w:tcPr>
          <w:p w14:paraId="34EC0FE6" w14:textId="2762298C" w:rsidR="0067084D" w:rsidRPr="009874A9" w:rsidRDefault="0067084D" w:rsidP="0067084D">
            <w:pPr>
              <w:pStyle w:val="NoSpacing"/>
            </w:pPr>
          </w:p>
        </w:tc>
        <w:tc>
          <w:tcPr>
            <w:tcW w:w="1530" w:type="dxa"/>
          </w:tcPr>
          <w:p w14:paraId="5F2ACD89" w14:textId="26FE4ACB" w:rsidR="0067084D" w:rsidRPr="009874A9" w:rsidRDefault="0067084D" w:rsidP="0067084D">
            <w:pPr>
              <w:pStyle w:val="NoSpacing"/>
            </w:pPr>
          </w:p>
        </w:tc>
        <w:tc>
          <w:tcPr>
            <w:tcW w:w="969" w:type="dxa"/>
          </w:tcPr>
          <w:p w14:paraId="081BD897" w14:textId="0FB2010F" w:rsidR="0067084D" w:rsidRPr="009874A9" w:rsidRDefault="0067084D" w:rsidP="0067084D">
            <w:pPr>
              <w:pStyle w:val="NoSpacing"/>
            </w:pPr>
          </w:p>
        </w:tc>
      </w:tr>
      <w:tr w:rsidR="0067084D" w14:paraId="397B2C4F" w14:textId="77777777" w:rsidTr="00400BD0">
        <w:tc>
          <w:tcPr>
            <w:tcW w:w="1932" w:type="dxa"/>
          </w:tcPr>
          <w:p w14:paraId="490F324F" w14:textId="67A91F57" w:rsidR="0067084D" w:rsidRPr="00FB1671" w:rsidRDefault="0067084D" w:rsidP="0067084D">
            <w:pPr>
              <w:pStyle w:val="NoSpacing"/>
              <w:rPr>
                <w:b/>
              </w:rPr>
            </w:pPr>
            <w:r>
              <w:rPr>
                <w:b/>
              </w:rPr>
              <w:lastRenderedPageBreak/>
              <w:t>Transmission of the virus in the Hall</w:t>
            </w:r>
          </w:p>
        </w:tc>
        <w:tc>
          <w:tcPr>
            <w:tcW w:w="1562" w:type="dxa"/>
          </w:tcPr>
          <w:p w14:paraId="6709EB2C" w14:textId="1975BAB8" w:rsidR="0067084D" w:rsidRPr="009874A9" w:rsidRDefault="0067084D" w:rsidP="0067084D">
            <w:pPr>
              <w:pStyle w:val="NoSpacing"/>
            </w:pPr>
            <w:r>
              <w:t>Hall users/ church members</w:t>
            </w:r>
          </w:p>
        </w:tc>
        <w:tc>
          <w:tcPr>
            <w:tcW w:w="1873" w:type="dxa"/>
          </w:tcPr>
          <w:p w14:paraId="028FD519" w14:textId="660F9180" w:rsidR="0067084D" w:rsidRPr="009874A9" w:rsidRDefault="0067084D" w:rsidP="0067084D">
            <w:pPr>
              <w:pStyle w:val="NoSpacing"/>
            </w:pPr>
            <w:r>
              <w:t>Encouraging users to socially distance/ sanitise hands and wear masks</w:t>
            </w:r>
          </w:p>
        </w:tc>
        <w:tc>
          <w:tcPr>
            <w:tcW w:w="2123" w:type="dxa"/>
          </w:tcPr>
          <w:p w14:paraId="0B53A14F" w14:textId="6187BA33" w:rsidR="0067084D" w:rsidRDefault="0067084D" w:rsidP="0067084D">
            <w:pPr>
              <w:pStyle w:val="NoSpacing"/>
            </w:pPr>
            <w:r>
              <w:t>Although mask wearing and social distancing are no longer mandatory by law we will leave up the relevant signage to encourage hall users to continue to wear a face masks, use sanitiser and social distance wear appropriate.</w:t>
            </w:r>
          </w:p>
          <w:p w14:paraId="2EFF293E" w14:textId="0DDE0CE3" w:rsidR="00156770" w:rsidRDefault="00156770" w:rsidP="0067084D">
            <w:pPr>
              <w:pStyle w:val="NoSpacing"/>
            </w:pPr>
          </w:p>
          <w:p w14:paraId="1AA12062" w14:textId="6F7795EB" w:rsidR="00156770" w:rsidRDefault="00156770" w:rsidP="0067084D">
            <w:pPr>
              <w:pStyle w:val="NoSpacing"/>
            </w:pPr>
            <w:r>
              <w:t>Windows and doors should be left open by users where possible to provide adequate ventilation.</w:t>
            </w:r>
          </w:p>
          <w:p w14:paraId="62EED8F3" w14:textId="429B3F9C" w:rsidR="0067084D" w:rsidRPr="009874A9" w:rsidRDefault="0067084D" w:rsidP="0067084D">
            <w:pPr>
              <w:pStyle w:val="NoSpacing"/>
            </w:pPr>
          </w:p>
        </w:tc>
        <w:tc>
          <w:tcPr>
            <w:tcW w:w="4839" w:type="dxa"/>
          </w:tcPr>
          <w:p w14:paraId="3A822DB0" w14:textId="45584C89" w:rsidR="0067084D" w:rsidRDefault="0067084D" w:rsidP="0067084D">
            <w:pPr>
              <w:pStyle w:val="NoSpacing"/>
            </w:pPr>
            <w:r>
              <w:t xml:space="preserve">Fr Adam will write a letter to regular hall users to ask them to encourage their </w:t>
            </w:r>
            <w:r w:rsidR="00FF56C9">
              <w:t xml:space="preserve">members to  </w:t>
            </w:r>
            <w:r w:rsidR="00FF56C9">
              <w:t>socially distance/ sanitise hands and wear masks</w:t>
            </w:r>
          </w:p>
          <w:p w14:paraId="6865D870" w14:textId="77777777" w:rsidR="0067084D" w:rsidRDefault="0067084D" w:rsidP="0067084D">
            <w:pPr>
              <w:pStyle w:val="NoSpacing"/>
            </w:pPr>
          </w:p>
          <w:p w14:paraId="0005DD51" w14:textId="18F85BF7" w:rsidR="0067084D" w:rsidRPr="009874A9" w:rsidRDefault="0067084D" w:rsidP="0067084D">
            <w:pPr>
              <w:pStyle w:val="NoSpacing"/>
            </w:pPr>
          </w:p>
        </w:tc>
        <w:tc>
          <w:tcPr>
            <w:tcW w:w="1530" w:type="dxa"/>
          </w:tcPr>
          <w:p w14:paraId="7C081A47" w14:textId="703B4FEE" w:rsidR="0067084D" w:rsidRPr="009874A9" w:rsidRDefault="00FF56C9" w:rsidP="0067084D">
            <w:pPr>
              <w:pStyle w:val="NoSpacing"/>
            </w:pPr>
            <w:r>
              <w:t>ASAP</w:t>
            </w:r>
          </w:p>
        </w:tc>
        <w:tc>
          <w:tcPr>
            <w:tcW w:w="969" w:type="dxa"/>
          </w:tcPr>
          <w:p w14:paraId="5DE51C4A" w14:textId="77777777" w:rsidR="0067084D" w:rsidRPr="009874A9" w:rsidRDefault="0067084D" w:rsidP="0067084D">
            <w:pPr>
              <w:pStyle w:val="NoSpacing"/>
            </w:pPr>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7084D" w14:paraId="237FA2B9" w14:textId="77777777" w:rsidTr="00400BD0">
        <w:tc>
          <w:tcPr>
            <w:tcW w:w="1932" w:type="dxa"/>
          </w:tcPr>
          <w:p w14:paraId="51B49E2F" w14:textId="77777777" w:rsidR="0067084D" w:rsidRDefault="0067084D" w:rsidP="0067084D">
            <w:pPr>
              <w:pStyle w:val="NoSpacing"/>
              <w:rPr>
                <w:b/>
              </w:rPr>
            </w:pPr>
          </w:p>
          <w:p w14:paraId="455F9BFB" w14:textId="2DEF55A0" w:rsidR="0067084D" w:rsidRPr="00FB1671" w:rsidRDefault="0067084D" w:rsidP="0067084D">
            <w:pPr>
              <w:pStyle w:val="NoSpacing"/>
              <w:rPr>
                <w:b/>
              </w:rPr>
            </w:pPr>
            <w:r>
              <w:rPr>
                <w:b/>
              </w:rPr>
              <w:t>Transmission of the virus in the toilets</w:t>
            </w:r>
          </w:p>
        </w:tc>
        <w:tc>
          <w:tcPr>
            <w:tcW w:w="1562" w:type="dxa"/>
          </w:tcPr>
          <w:p w14:paraId="49FC3F0C" w14:textId="77777777" w:rsidR="0067084D" w:rsidRDefault="0067084D" w:rsidP="0067084D">
            <w:pPr>
              <w:pStyle w:val="NoSpacing"/>
            </w:pPr>
          </w:p>
          <w:p w14:paraId="7FEFB862" w14:textId="192560B8" w:rsidR="0067084D" w:rsidRPr="009874A9" w:rsidRDefault="0067084D" w:rsidP="0067084D">
            <w:pPr>
              <w:pStyle w:val="NoSpacing"/>
            </w:pPr>
            <w:r>
              <w:t>Hall users/ Church members</w:t>
            </w:r>
          </w:p>
        </w:tc>
        <w:tc>
          <w:tcPr>
            <w:tcW w:w="1873" w:type="dxa"/>
          </w:tcPr>
          <w:p w14:paraId="2933155C" w14:textId="77777777" w:rsidR="0067084D" w:rsidRDefault="0067084D" w:rsidP="0067084D">
            <w:pPr>
              <w:pStyle w:val="NoSpacing"/>
            </w:pPr>
          </w:p>
          <w:p w14:paraId="69EDE8B4" w14:textId="73FF6E30" w:rsidR="0067084D" w:rsidRDefault="0067084D" w:rsidP="0067084D">
            <w:pPr>
              <w:pStyle w:val="NoSpacing"/>
              <w:numPr>
                <w:ilvl w:val="0"/>
                <w:numId w:val="2"/>
              </w:numPr>
            </w:pPr>
            <w:r>
              <w:t>Hand washing facilities are available.</w:t>
            </w:r>
          </w:p>
          <w:p w14:paraId="67052378" w14:textId="77777777" w:rsidR="0067084D" w:rsidRDefault="0067084D" w:rsidP="0067084D">
            <w:pPr>
              <w:pStyle w:val="NoSpacing"/>
              <w:numPr>
                <w:ilvl w:val="0"/>
                <w:numId w:val="2"/>
              </w:numPr>
            </w:pPr>
            <w:r>
              <w:lastRenderedPageBreak/>
              <w:t>Posters are displayed reminding people to hand wash along with effective techniques.</w:t>
            </w:r>
          </w:p>
          <w:p w14:paraId="2A817D64" w14:textId="2CDDFEA4" w:rsidR="0067084D" w:rsidRPr="009874A9" w:rsidRDefault="0067084D" w:rsidP="00FF56C9">
            <w:pPr>
              <w:pStyle w:val="NoSpacing"/>
              <w:ind w:left="360"/>
            </w:pPr>
          </w:p>
        </w:tc>
        <w:tc>
          <w:tcPr>
            <w:tcW w:w="2123" w:type="dxa"/>
          </w:tcPr>
          <w:p w14:paraId="1F84B331" w14:textId="77777777" w:rsidR="0067084D" w:rsidRDefault="0067084D" w:rsidP="0067084D">
            <w:pPr>
              <w:pStyle w:val="NoSpacing"/>
              <w:ind w:left="360"/>
            </w:pPr>
          </w:p>
          <w:p w14:paraId="1E19B3E0" w14:textId="3AE31A6C" w:rsidR="0067084D" w:rsidRDefault="0067084D" w:rsidP="0067084D">
            <w:pPr>
              <w:pStyle w:val="NoSpacing"/>
              <w:numPr>
                <w:ilvl w:val="0"/>
                <w:numId w:val="2"/>
              </w:numPr>
            </w:pPr>
            <w:r>
              <w:t>Posters to</w:t>
            </w:r>
            <w:r w:rsidR="00FF56C9">
              <w:t xml:space="preserve"> continue to</w:t>
            </w:r>
            <w:r>
              <w:t xml:space="preserve"> be displayed reminding </w:t>
            </w:r>
            <w:r>
              <w:lastRenderedPageBreak/>
              <w:t>people to hand wash along with effective techniques.</w:t>
            </w:r>
          </w:p>
          <w:p w14:paraId="1ACF8BFC" w14:textId="16F47178" w:rsidR="0067084D" w:rsidRDefault="0067084D" w:rsidP="0067084D">
            <w:pPr>
              <w:pStyle w:val="NoSpacing"/>
              <w:numPr>
                <w:ilvl w:val="0"/>
                <w:numId w:val="2"/>
              </w:numPr>
            </w:pPr>
            <w:r>
              <w:t>Antibacterial wipes and bins to</w:t>
            </w:r>
            <w:r w:rsidR="00FF56C9">
              <w:t xml:space="preserve"> continue to</w:t>
            </w:r>
            <w:r>
              <w:t xml:space="preserve"> be provided in each cubical, with posters asking people to wipes down handles, flush handle and toilet seat before and after each use.</w:t>
            </w:r>
          </w:p>
          <w:p w14:paraId="5B74618F" w14:textId="77777777" w:rsidR="0067084D" w:rsidRDefault="0067084D" w:rsidP="0067084D">
            <w:pPr>
              <w:pStyle w:val="NoSpacing"/>
              <w:ind w:left="360"/>
            </w:pPr>
          </w:p>
          <w:p w14:paraId="44B42D7C" w14:textId="44AF8F4F" w:rsidR="0067084D" w:rsidRPr="009874A9" w:rsidRDefault="0067084D" w:rsidP="0067084D">
            <w:pPr>
              <w:pStyle w:val="NoSpacing"/>
            </w:pPr>
          </w:p>
        </w:tc>
        <w:tc>
          <w:tcPr>
            <w:tcW w:w="4839" w:type="dxa"/>
          </w:tcPr>
          <w:p w14:paraId="5876F5C3" w14:textId="77777777" w:rsidR="0067084D" w:rsidRDefault="0067084D" w:rsidP="0067084D">
            <w:pPr>
              <w:pStyle w:val="NoSpacing"/>
            </w:pPr>
          </w:p>
          <w:p w14:paraId="4F148155" w14:textId="77777777" w:rsidR="0067084D" w:rsidRDefault="0067084D" w:rsidP="0067084D">
            <w:pPr>
              <w:pStyle w:val="NoSpacing"/>
            </w:pPr>
          </w:p>
          <w:p w14:paraId="3CC5A0B6" w14:textId="77777777" w:rsidR="0067084D" w:rsidRDefault="0067084D" w:rsidP="0067084D">
            <w:pPr>
              <w:pStyle w:val="NoSpacing"/>
            </w:pPr>
          </w:p>
          <w:p w14:paraId="6864F14F" w14:textId="77777777" w:rsidR="0067084D" w:rsidRDefault="0067084D" w:rsidP="0067084D">
            <w:pPr>
              <w:pStyle w:val="NoSpacing"/>
            </w:pPr>
          </w:p>
          <w:p w14:paraId="6AD4B861" w14:textId="77777777" w:rsidR="0067084D" w:rsidRDefault="0067084D" w:rsidP="0067084D">
            <w:pPr>
              <w:pStyle w:val="NoSpacing"/>
            </w:pPr>
          </w:p>
          <w:p w14:paraId="3B8E090C" w14:textId="77777777" w:rsidR="0067084D" w:rsidRDefault="0067084D" w:rsidP="0067084D">
            <w:pPr>
              <w:pStyle w:val="NoSpacing"/>
            </w:pPr>
          </w:p>
          <w:p w14:paraId="721256C0" w14:textId="77777777" w:rsidR="0067084D" w:rsidRDefault="0067084D" w:rsidP="0067084D">
            <w:pPr>
              <w:pStyle w:val="NoSpacing"/>
            </w:pPr>
          </w:p>
          <w:p w14:paraId="6C57E93C" w14:textId="77777777" w:rsidR="0067084D" w:rsidRDefault="0067084D" w:rsidP="0067084D">
            <w:pPr>
              <w:pStyle w:val="NoSpacing"/>
            </w:pPr>
          </w:p>
          <w:p w14:paraId="044D6E3D" w14:textId="77777777" w:rsidR="0067084D" w:rsidRDefault="0067084D" w:rsidP="0067084D">
            <w:pPr>
              <w:pStyle w:val="NoSpacing"/>
            </w:pPr>
          </w:p>
          <w:p w14:paraId="4ABDF1E1" w14:textId="77777777" w:rsidR="0067084D" w:rsidRDefault="0067084D" w:rsidP="0067084D">
            <w:pPr>
              <w:pStyle w:val="NoSpacing"/>
            </w:pPr>
          </w:p>
          <w:p w14:paraId="20F89F08" w14:textId="77777777" w:rsidR="0067084D" w:rsidRDefault="0067084D" w:rsidP="0067084D">
            <w:pPr>
              <w:pStyle w:val="NoSpacing"/>
            </w:pPr>
          </w:p>
          <w:p w14:paraId="11626096" w14:textId="77777777" w:rsidR="0067084D" w:rsidRDefault="0067084D" w:rsidP="0067084D">
            <w:pPr>
              <w:pStyle w:val="NoSpacing"/>
            </w:pPr>
          </w:p>
          <w:p w14:paraId="184BA32E" w14:textId="77777777" w:rsidR="0067084D" w:rsidRDefault="0067084D" w:rsidP="0067084D">
            <w:pPr>
              <w:pStyle w:val="NoSpacing"/>
            </w:pPr>
          </w:p>
          <w:p w14:paraId="63A9DD05" w14:textId="77777777" w:rsidR="0067084D" w:rsidRDefault="0067084D" w:rsidP="0067084D">
            <w:pPr>
              <w:pStyle w:val="NoSpacing"/>
            </w:pPr>
          </w:p>
          <w:p w14:paraId="4F41C4D0" w14:textId="195EE881" w:rsidR="0067084D" w:rsidRPr="009874A9" w:rsidRDefault="0067084D" w:rsidP="0067084D">
            <w:pPr>
              <w:pStyle w:val="NoSpacing"/>
            </w:pPr>
          </w:p>
        </w:tc>
        <w:tc>
          <w:tcPr>
            <w:tcW w:w="1530" w:type="dxa"/>
          </w:tcPr>
          <w:p w14:paraId="29284671" w14:textId="1607177E" w:rsidR="0067084D" w:rsidRPr="009874A9" w:rsidRDefault="0067084D" w:rsidP="0067084D">
            <w:pPr>
              <w:pStyle w:val="NoSpacing"/>
            </w:pPr>
          </w:p>
        </w:tc>
        <w:tc>
          <w:tcPr>
            <w:tcW w:w="969" w:type="dxa"/>
          </w:tcPr>
          <w:p w14:paraId="30A8847D" w14:textId="77777777" w:rsidR="0067084D" w:rsidRDefault="0067084D" w:rsidP="0067084D">
            <w:pPr>
              <w:pStyle w:val="NoSpacing"/>
            </w:pPr>
          </w:p>
          <w:p w14:paraId="3F712DEC" w14:textId="77777777" w:rsidR="0067084D" w:rsidRDefault="0067084D" w:rsidP="0067084D">
            <w:pPr>
              <w:pStyle w:val="NoSpacing"/>
            </w:pPr>
          </w:p>
          <w:p w14:paraId="14D4E9DA" w14:textId="77777777" w:rsidR="0067084D" w:rsidRDefault="0067084D" w:rsidP="0067084D">
            <w:pPr>
              <w:pStyle w:val="NoSpacing"/>
            </w:pPr>
          </w:p>
          <w:p w14:paraId="1C690542" w14:textId="77777777" w:rsidR="0067084D" w:rsidRDefault="0067084D" w:rsidP="0067084D">
            <w:pPr>
              <w:pStyle w:val="NoSpacing"/>
            </w:pPr>
          </w:p>
          <w:p w14:paraId="5FF12FA7" w14:textId="77777777" w:rsidR="0067084D" w:rsidRDefault="0067084D" w:rsidP="0067084D">
            <w:pPr>
              <w:pStyle w:val="NoSpacing"/>
            </w:pPr>
          </w:p>
          <w:p w14:paraId="115258EE" w14:textId="77777777" w:rsidR="0067084D" w:rsidRDefault="0067084D" w:rsidP="0067084D">
            <w:pPr>
              <w:pStyle w:val="NoSpacing"/>
            </w:pPr>
          </w:p>
          <w:p w14:paraId="3635699A" w14:textId="77777777" w:rsidR="0067084D" w:rsidRDefault="0067084D" w:rsidP="0067084D">
            <w:pPr>
              <w:pStyle w:val="NoSpacing"/>
            </w:pPr>
          </w:p>
          <w:p w14:paraId="208D09B2" w14:textId="77777777" w:rsidR="0067084D" w:rsidRDefault="0067084D" w:rsidP="0067084D">
            <w:pPr>
              <w:pStyle w:val="NoSpacing"/>
            </w:pPr>
          </w:p>
          <w:p w14:paraId="38964A01" w14:textId="77777777" w:rsidR="0067084D" w:rsidRDefault="0067084D" w:rsidP="0067084D">
            <w:pPr>
              <w:pStyle w:val="NoSpacing"/>
            </w:pPr>
          </w:p>
          <w:p w14:paraId="770DA3F0" w14:textId="77777777" w:rsidR="0067084D" w:rsidRDefault="0067084D" w:rsidP="0067084D">
            <w:pPr>
              <w:pStyle w:val="NoSpacing"/>
            </w:pPr>
          </w:p>
          <w:p w14:paraId="65DE23A1" w14:textId="77777777" w:rsidR="0067084D" w:rsidRDefault="0067084D" w:rsidP="0067084D">
            <w:pPr>
              <w:pStyle w:val="NoSpacing"/>
            </w:pPr>
          </w:p>
          <w:p w14:paraId="09231F97" w14:textId="638BC6AD" w:rsidR="0067084D" w:rsidRPr="009874A9" w:rsidRDefault="0067084D" w:rsidP="0067084D">
            <w:pPr>
              <w:pStyle w:val="NoSpacing"/>
            </w:pPr>
            <w:r>
              <w:t>Aug 20</w:t>
            </w:r>
          </w:p>
        </w:tc>
      </w:tr>
    </w:tbl>
    <w:p w14:paraId="664D40F2" w14:textId="77777777" w:rsidR="00257BAE" w:rsidRDefault="00257BAE" w:rsidP="00E97B85"/>
    <w:p w14:paraId="5C7ECAA3" w14:textId="77777777" w:rsidR="00257BAE" w:rsidRDefault="00257BAE" w:rsidP="00E97B85">
      <w:pPr>
        <w:rPr>
          <w:b/>
          <w:bCs/>
        </w:rPr>
      </w:pPr>
      <w:r w:rsidRPr="00257BAE">
        <w:rPr>
          <w:b/>
          <w:bCs/>
        </w:rPr>
        <w:t>Additional information:</w:t>
      </w:r>
    </w:p>
    <w:p w14:paraId="7347D36F" w14:textId="77777777" w:rsidR="00257BAE" w:rsidRDefault="00257BAE" w:rsidP="00E97B85">
      <w:pPr>
        <w:rPr>
          <w:b/>
          <w:bCs/>
        </w:rPr>
      </w:pPr>
    </w:p>
    <w:p w14:paraId="6DEB379A" w14:textId="7D0F0777" w:rsidR="00257BAE" w:rsidRDefault="00257BAE" w:rsidP="00257BAE">
      <w:pPr>
        <w:pStyle w:val="ListParagraph"/>
        <w:numPr>
          <w:ilvl w:val="0"/>
          <w:numId w:val="3"/>
        </w:numPr>
      </w:pPr>
      <w:r>
        <w:t>Hall hirers must provide Sue Stoner with a copy of their risk assessment for the activities that they will undertaking. Hall hirers must adhere to both their own risk assessment as well as the risk assessment for this hall.</w:t>
      </w:r>
    </w:p>
    <w:p w14:paraId="169F1B67" w14:textId="0E75FD92" w:rsidR="00E97B85" w:rsidRPr="00257BAE" w:rsidRDefault="00925739" w:rsidP="00925739">
      <w:pPr>
        <w:pStyle w:val="ListParagraph"/>
        <w:numPr>
          <w:ilvl w:val="0"/>
          <w:numId w:val="3"/>
        </w:numPr>
      </w:pPr>
      <w:r>
        <w:t>The hall will be cleaned on a regular basis (Churchwardens to arrange)</w:t>
      </w:r>
      <w:r w:rsidR="00F4266C" w:rsidRPr="00257BAE">
        <w:br/>
      </w:r>
    </w:p>
    <w:p w14:paraId="70EAF7E3" w14:textId="77777777" w:rsidR="00E97B85" w:rsidRDefault="00E97B85" w:rsidP="00E97B85">
      <w:r>
        <w:lastRenderedPageBreak/>
        <w:t xml:space="preserve">More information on </w:t>
      </w:r>
      <w:r w:rsidR="00986D6E">
        <w:t>managing risk</w:t>
      </w:r>
      <w:r>
        <w:t xml:space="preserve">: </w:t>
      </w:r>
      <w:hyperlink r:id="rId8" w:history="1">
        <w:r w:rsidR="00986D6E" w:rsidRPr="00F15BE0">
          <w:rPr>
            <w:rStyle w:val="Hyperlink"/>
          </w:rPr>
          <w:t>www.hse.gov.uk/simple-health-safety/risk/</w:t>
        </w:r>
      </w:hyperlink>
      <w:r w:rsidR="00986D6E">
        <w:t xml:space="preserve"> </w:t>
      </w:r>
    </w:p>
    <w:p w14:paraId="0134A585" w14:textId="77777777" w:rsidR="00986D6E" w:rsidRDefault="00986D6E" w:rsidP="00E97B85"/>
    <w:p w14:paraId="5BBEA213" w14:textId="77777777" w:rsidR="00257A62" w:rsidRPr="00797B6A" w:rsidRDefault="00E97B85" w:rsidP="00E97B85">
      <w:r>
        <w:t xml:space="preserve">Published by the Health and Safety Executive </w:t>
      </w:r>
      <w:r w:rsidR="00986D6E">
        <w:tab/>
      </w:r>
      <w:r w:rsidR="00694EDC">
        <w:t>10</w:t>
      </w:r>
      <w:r>
        <w:t>/</w:t>
      </w:r>
      <w:r w:rsidR="00986D6E">
        <w:t>19</w:t>
      </w:r>
    </w:p>
    <w:sectPr w:rsidR="00257A62" w:rsidRPr="00797B6A" w:rsidSect="00DB39FD">
      <w:headerReference w:type="default" r:id="rId9"/>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EB10" w14:textId="77777777" w:rsidR="0098089E" w:rsidRDefault="0098089E" w:rsidP="00DB39FD">
      <w:r>
        <w:separator/>
      </w:r>
    </w:p>
  </w:endnote>
  <w:endnote w:type="continuationSeparator" w:id="0">
    <w:p w14:paraId="21F16AC6" w14:textId="77777777" w:rsidR="0098089E" w:rsidRDefault="0098089E"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96B" w14:textId="77777777" w:rsidR="0098089E" w:rsidRDefault="0098089E" w:rsidP="00DB39FD">
      <w:r>
        <w:separator/>
      </w:r>
    </w:p>
  </w:footnote>
  <w:footnote w:type="continuationSeparator" w:id="0">
    <w:p w14:paraId="5202D751" w14:textId="77777777" w:rsidR="0098089E" w:rsidRDefault="0098089E"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A8E" w14:textId="77777777" w:rsidR="00E97B85" w:rsidRDefault="00E97B85">
    <w:pPr>
      <w:pStyle w:val="Header"/>
    </w:pPr>
    <w:r>
      <w:rPr>
        <w:noProof/>
        <w:lang w:eastAsia="en-GB"/>
      </w:rPr>
      <w:drawing>
        <wp:anchor distT="0" distB="0" distL="114300" distR="114300" simplePos="0" relativeHeight="251658240" behindDoc="1" locked="0" layoutInCell="1" allowOverlap="1" wp14:anchorId="42650139" wp14:editId="37ECB34F">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968"/>
    <w:multiLevelType w:val="hybridMultilevel"/>
    <w:tmpl w:val="D8281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2D6AF0"/>
    <w:multiLevelType w:val="hybridMultilevel"/>
    <w:tmpl w:val="356AA520"/>
    <w:lvl w:ilvl="0" w:tplc="44DAE37A">
      <w:numFmt w:val="bullet"/>
      <w:lvlText w:val="-"/>
      <w:lvlJc w:val="left"/>
      <w:pPr>
        <w:ind w:left="360" w:hanging="360"/>
      </w:pPr>
      <w:rPr>
        <w:rFonts w:ascii="Helvetica" w:eastAsiaTheme="minorEastAsia"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296965"/>
    <w:multiLevelType w:val="hybridMultilevel"/>
    <w:tmpl w:val="3CB6A0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A44E2"/>
    <w:rsid w:val="00156770"/>
    <w:rsid w:val="00185AC0"/>
    <w:rsid w:val="001B348B"/>
    <w:rsid w:val="001F387D"/>
    <w:rsid w:val="00257A62"/>
    <w:rsid w:val="00257BAE"/>
    <w:rsid w:val="00400BD0"/>
    <w:rsid w:val="00595C44"/>
    <w:rsid w:val="005C69AF"/>
    <w:rsid w:val="005D2275"/>
    <w:rsid w:val="00606E0A"/>
    <w:rsid w:val="0067084D"/>
    <w:rsid w:val="00694EDC"/>
    <w:rsid w:val="007119F0"/>
    <w:rsid w:val="00797B6A"/>
    <w:rsid w:val="00890B0F"/>
    <w:rsid w:val="008A3C28"/>
    <w:rsid w:val="00925739"/>
    <w:rsid w:val="0098089E"/>
    <w:rsid w:val="00986D6E"/>
    <w:rsid w:val="009874A9"/>
    <w:rsid w:val="00A613C6"/>
    <w:rsid w:val="00B200FE"/>
    <w:rsid w:val="00BD3E15"/>
    <w:rsid w:val="00C7580A"/>
    <w:rsid w:val="00D1648B"/>
    <w:rsid w:val="00D75BB9"/>
    <w:rsid w:val="00D81259"/>
    <w:rsid w:val="00DB39FD"/>
    <w:rsid w:val="00E3533C"/>
    <w:rsid w:val="00E97B85"/>
    <w:rsid w:val="00F4266C"/>
    <w:rsid w:val="00FB1671"/>
    <w:rsid w:val="00FF5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CE4892"/>
  <w14:defaultImageDpi w14:val="300"/>
  <w15:docId w15:val="{E9ED5471-CF79-4111-91EE-981E36ED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 w:type="character" w:styleId="UnresolvedMention">
    <w:name w:val="Unresolved Mention"/>
    <w:basedOn w:val="DefaultParagraphFont"/>
    <w:uiPriority w:val="99"/>
    <w:semiHidden/>
    <w:unhideWhenUsed/>
    <w:rsid w:val="00F4266C"/>
    <w:rPr>
      <w:color w:val="605E5C"/>
      <w:shd w:val="clear" w:color="auto" w:fill="E1DFDD"/>
    </w:rPr>
  </w:style>
  <w:style w:type="paragraph" w:styleId="ListParagraph">
    <w:name w:val="List Paragraph"/>
    <w:basedOn w:val="Normal"/>
    <w:uiPriority w:val="34"/>
    <w:qFormat/>
    <w:rsid w:val="0025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imple-health-safety/r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1</TotalTime>
  <Pages>4</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Adam Ransom</cp:lastModifiedBy>
  <cp:revision>4</cp:revision>
  <dcterms:created xsi:type="dcterms:W3CDTF">2021-07-19T10:34:00Z</dcterms:created>
  <dcterms:modified xsi:type="dcterms:W3CDTF">2021-07-19T10:36:00Z</dcterms:modified>
</cp:coreProperties>
</file>